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bookmarkStart w:colFirst="0" w:colLast="0" w:name="_3211c1whdxhu" w:id="0"/>
      <w:bookmarkEnd w:id="0"/>
      <w:r w:rsidDel="00000000" w:rsidR="00000000" w:rsidRPr="00000000">
        <w:rPr>
          <w:rtl w:val="0"/>
        </w:rPr>
        <w:t xml:space="preserve">Project Initiation Document</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Program Name</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Project Name</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Date</w:t>
            </w:r>
          </w:p>
        </w:tc>
        <w:tc>
          <w:tcPr/>
          <w:p w:rsidR="00000000" w:rsidDel="00000000" w:rsidP="00000000" w:rsidRDefault="00000000" w:rsidRPr="00000000" w14:paraId="0000000A">
            <w:pPr>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Release</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Organisation</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Author</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Template version</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8">
            <w:pPr>
              <w:rPr/>
            </w:pPr>
            <w:r w:rsidDel="00000000" w:rsidR="00000000" w:rsidRPr="00000000">
              <w:rPr>
                <w:rtl w:val="0"/>
              </w:rPr>
              <w:t xml:space="preserve">The project organisation structure is complete, with names and titles. All the roles and descriptions have been agreed with their owners. The relationships and lines of authority are clear</w:t>
            </w: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A">
            <w:pPr>
              <w:rPr/>
            </w:pPr>
            <w:r w:rsidDel="00000000" w:rsidR="00000000" w:rsidRPr="00000000">
              <w:rPr>
                <w:rtl w:val="0"/>
              </w:rPr>
              <w:t xml:space="preserve">Defines reporting and direction regime, appropriate to the scale, risk and importance of the project </w:t>
            </w: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C">
            <w:pPr>
              <w:rPr/>
            </w:pPr>
            <w:r w:rsidDel="00000000" w:rsidR="00000000" w:rsidRPr="00000000">
              <w:rPr>
                <w:rtl w:val="0"/>
              </w:rPr>
              <w:t xml:space="preserve">The controls cover the needs of the project board, project manager and team managers, as well as the project assurance requirements</w:t>
            </w:r>
            <w:r w:rsidDel="00000000" w:rsidR="00000000" w:rsidRPr="00000000">
              <w:rPr>
                <w:rtl w:val="0"/>
              </w:rPr>
            </w:r>
          </w:p>
        </w:tc>
      </w:tr>
      <w:tr>
        <w:trPr>
          <w:cantSplit w:val="0"/>
          <w:tblHeader w:val="0"/>
        </w:trPr>
        <w:tc>
          <w:tcPr/>
          <w:p w:rsidR="00000000" w:rsidDel="00000000" w:rsidP="00000000" w:rsidRDefault="00000000" w:rsidRPr="00000000" w14:paraId="0000001D">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E">
            <w:pPr>
              <w:rPr/>
            </w:pPr>
            <w:r w:rsidDel="00000000" w:rsidR="00000000" w:rsidRPr="00000000">
              <w:rPr>
                <w:rtl w:val="0"/>
              </w:rPr>
              <w:t xml:space="preserve">It is clear who will administer each control</w:t>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20">
            <w:pPr>
              <w:rPr/>
            </w:pPr>
            <w:r w:rsidDel="00000000" w:rsidR="00000000" w:rsidRPr="00000000">
              <w:rPr>
                <w:rtl w:val="0"/>
              </w:rPr>
              <w:t xml:space="preserve">The project objectives, approach and strategies are consistent with the organisation’s policies and standards</w:t>
            </w:r>
            <w:r w:rsidDel="00000000" w:rsidR="00000000" w:rsidRPr="00000000">
              <w:rPr>
                <w:rtl w:val="0"/>
              </w:rPr>
            </w:r>
          </w:p>
        </w:tc>
      </w:tr>
    </w:tbl>
    <w:p w:rsidR="00000000" w:rsidDel="00000000" w:rsidP="00000000" w:rsidRDefault="00000000" w:rsidRPr="00000000" w14:paraId="00000021">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4">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5">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ind w:left="720" w:firstLine="0"/>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numPr>
          <w:ilvl w:val="0"/>
          <w:numId w:val="1"/>
        </w:numPr>
        <w:ind w:left="720" w:hanging="360"/>
        <w:jc w:val="left"/>
        <w:rPr>
          <w:u w:val="none"/>
        </w:rPr>
      </w:pPr>
      <w:bookmarkStart w:colFirst="0" w:colLast="0" w:name="_guuxml79frzs" w:id="1"/>
      <w:bookmarkEnd w:id="1"/>
      <w:r w:rsidDel="00000000" w:rsidR="00000000" w:rsidRPr="00000000">
        <w:rPr>
          <w:rtl w:val="0"/>
        </w:rPr>
        <w:t xml:space="preserve">Project Definition</w:t>
      </w:r>
      <w:r w:rsidDel="00000000" w:rsidR="00000000" w:rsidRPr="00000000">
        <w:rPr>
          <w:rtl w:val="0"/>
        </w:rPr>
      </w:r>
    </w:p>
    <w:p w:rsidR="00000000" w:rsidDel="00000000" w:rsidP="00000000" w:rsidRDefault="00000000" w:rsidRPr="00000000" w14:paraId="00000028">
      <w:pPr>
        <w:ind w:left="720" w:firstLine="0"/>
        <w:jc w:val="both"/>
        <w:rPr/>
      </w:pPr>
      <w:r w:rsidDel="00000000" w:rsidR="00000000" w:rsidRPr="00000000">
        <w:rPr>
          <w:rtl w:val="0"/>
        </w:rPr>
        <w:t xml:space="preserve">[Extracted from the Project Brief. Explains what the project needs to achieve. It should include:</w:t>
      </w:r>
    </w:p>
    <w:p w:rsidR="00000000" w:rsidDel="00000000" w:rsidP="00000000" w:rsidRDefault="00000000" w:rsidRPr="00000000" w14:paraId="00000029">
      <w:pPr>
        <w:numPr>
          <w:ilvl w:val="1"/>
          <w:numId w:val="1"/>
        </w:numPr>
        <w:ind w:left="1440" w:hanging="360"/>
        <w:jc w:val="both"/>
        <w:rPr>
          <w:u w:val="none"/>
        </w:rPr>
      </w:pPr>
      <w:r w:rsidDel="00000000" w:rsidR="00000000" w:rsidRPr="00000000">
        <w:rPr>
          <w:rtl w:val="0"/>
        </w:rPr>
        <w:t xml:space="preserve">Background </w:t>
      </w:r>
    </w:p>
    <w:p w:rsidR="00000000" w:rsidDel="00000000" w:rsidP="00000000" w:rsidRDefault="00000000" w:rsidRPr="00000000" w14:paraId="0000002A">
      <w:pPr>
        <w:numPr>
          <w:ilvl w:val="1"/>
          <w:numId w:val="1"/>
        </w:numPr>
        <w:ind w:left="1440" w:hanging="360"/>
        <w:jc w:val="both"/>
        <w:rPr>
          <w:u w:val="none"/>
        </w:rPr>
      </w:pPr>
      <w:r w:rsidDel="00000000" w:rsidR="00000000" w:rsidRPr="00000000">
        <w:rPr>
          <w:rtl w:val="0"/>
        </w:rPr>
        <w:t xml:space="preserve">Project objectives and desired outcomes</w:t>
      </w:r>
    </w:p>
    <w:p w:rsidR="00000000" w:rsidDel="00000000" w:rsidP="00000000" w:rsidRDefault="00000000" w:rsidRPr="00000000" w14:paraId="0000002B">
      <w:pPr>
        <w:numPr>
          <w:ilvl w:val="1"/>
          <w:numId w:val="1"/>
        </w:numPr>
        <w:ind w:left="1440" w:hanging="360"/>
        <w:jc w:val="both"/>
        <w:rPr>
          <w:u w:val="none"/>
        </w:rPr>
      </w:pPr>
      <w:r w:rsidDel="00000000" w:rsidR="00000000" w:rsidRPr="00000000">
        <w:rPr>
          <w:rtl w:val="0"/>
        </w:rPr>
        <w:t xml:space="preserve">Project scope and exclusions</w:t>
      </w:r>
    </w:p>
    <w:p w:rsidR="00000000" w:rsidDel="00000000" w:rsidP="00000000" w:rsidRDefault="00000000" w:rsidRPr="00000000" w14:paraId="0000002C">
      <w:pPr>
        <w:numPr>
          <w:ilvl w:val="1"/>
          <w:numId w:val="1"/>
        </w:numPr>
        <w:ind w:left="1440" w:hanging="360"/>
        <w:jc w:val="both"/>
        <w:rPr>
          <w:u w:val="none"/>
        </w:rPr>
      </w:pPr>
      <w:r w:rsidDel="00000000" w:rsidR="00000000" w:rsidRPr="00000000">
        <w:rPr>
          <w:rtl w:val="0"/>
        </w:rPr>
        <w:t xml:space="preserve">Constraints and assumptions</w:t>
      </w:r>
    </w:p>
    <w:p w:rsidR="00000000" w:rsidDel="00000000" w:rsidP="00000000" w:rsidRDefault="00000000" w:rsidRPr="00000000" w14:paraId="0000002D">
      <w:pPr>
        <w:numPr>
          <w:ilvl w:val="1"/>
          <w:numId w:val="1"/>
        </w:numPr>
        <w:ind w:left="1440" w:hanging="360"/>
        <w:jc w:val="both"/>
        <w:rPr>
          <w:u w:val="none"/>
        </w:rPr>
      </w:pPr>
      <w:r w:rsidDel="00000000" w:rsidR="00000000" w:rsidRPr="00000000">
        <w:rPr>
          <w:rtl w:val="0"/>
        </w:rPr>
        <w:t xml:space="preserve">The user(s) and any other known interested parties</w:t>
      </w:r>
    </w:p>
    <w:p w:rsidR="00000000" w:rsidDel="00000000" w:rsidP="00000000" w:rsidRDefault="00000000" w:rsidRPr="00000000" w14:paraId="0000002E">
      <w:pPr>
        <w:numPr>
          <w:ilvl w:val="1"/>
          <w:numId w:val="1"/>
        </w:numPr>
        <w:ind w:left="1440" w:hanging="360"/>
        <w:jc w:val="both"/>
        <w:rPr>
          <w:u w:val="none"/>
        </w:rPr>
      </w:pPr>
      <w:r w:rsidDel="00000000" w:rsidR="00000000" w:rsidRPr="00000000">
        <w:rPr>
          <w:rtl w:val="0"/>
        </w:rPr>
        <w:t xml:space="preserve">Interfaces]</w:t>
      </w:r>
    </w:p>
    <w:p w:rsidR="00000000" w:rsidDel="00000000" w:rsidP="00000000" w:rsidRDefault="00000000" w:rsidRPr="00000000" w14:paraId="0000002F">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Project Approach</w:t>
      </w:r>
    </w:p>
    <w:p w:rsidR="00000000" w:rsidDel="00000000" w:rsidP="00000000" w:rsidRDefault="00000000" w:rsidRPr="00000000" w14:paraId="00000030">
      <w:pPr>
        <w:ind w:left="720" w:firstLine="0"/>
        <w:rPr/>
      </w:pPr>
      <w:r w:rsidDel="00000000" w:rsidR="00000000" w:rsidRPr="00000000">
        <w:rPr>
          <w:rtl w:val="0"/>
        </w:rPr>
        <w:t xml:space="preserve">[Extracted from the Project Brief. Defining the choice of solution the project will use to deliver the business option selected from the Business Case, and taking into consideration the operational environment into which the solution must fit]</w:t>
      </w:r>
    </w:p>
    <w:p w:rsidR="00000000" w:rsidDel="00000000" w:rsidP="00000000" w:rsidRDefault="00000000" w:rsidRPr="00000000" w14:paraId="00000031">
      <w:pPr>
        <w:pStyle w:val="Heading1"/>
        <w:numPr>
          <w:ilvl w:val="1"/>
          <w:numId w:val="1"/>
        </w:numPr>
        <w:ind w:left="144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Business Case</w:t>
      </w: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[Describing the justification for the project based on estimated costs, risks and benefits]</w:t>
      </w:r>
    </w:p>
    <w:p w:rsidR="00000000" w:rsidDel="00000000" w:rsidP="00000000" w:rsidRDefault="00000000" w:rsidRPr="00000000" w14:paraId="00000033">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Project Management Team Structure</w:t>
      </w:r>
      <w:r w:rsidDel="00000000" w:rsidR="00000000" w:rsidRPr="00000000">
        <w:rPr>
          <w:rtl w:val="0"/>
        </w:rPr>
      </w:r>
    </w:p>
    <w:p w:rsidR="00000000" w:rsidDel="00000000" w:rsidP="00000000" w:rsidRDefault="00000000" w:rsidRPr="00000000" w14:paraId="00000034">
      <w:pPr>
        <w:ind w:firstLine="720"/>
        <w:rPr/>
      </w:pPr>
      <w:r w:rsidDel="00000000" w:rsidR="00000000" w:rsidRPr="00000000">
        <w:rPr>
          <w:rtl w:val="0"/>
        </w:rPr>
        <w:t xml:space="preserve">[A chart showing who will be involved with the project]</w:t>
      </w:r>
    </w:p>
    <w:p w:rsidR="00000000" w:rsidDel="00000000" w:rsidP="00000000" w:rsidRDefault="00000000" w:rsidRPr="00000000" w14:paraId="00000035">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Role Descriptions</w:t>
      </w: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t xml:space="preserve">[For the project management team and any other key resources]</w:t>
      </w:r>
    </w:p>
    <w:p w:rsidR="00000000" w:rsidDel="00000000" w:rsidP="00000000" w:rsidRDefault="00000000" w:rsidRPr="00000000" w14:paraId="00000037">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tl w:val="0"/>
        </w:rPr>
        <w:t xml:space="preserve">Quality Management Strategy</w:t>
      </w: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t xml:space="preserve">[Describing the quality techniques and standards to be applied, and the responsibilities for achieving the required quality levels]</w:t>
      </w:r>
    </w:p>
    <w:p w:rsidR="00000000" w:rsidDel="00000000" w:rsidP="00000000" w:rsidRDefault="00000000" w:rsidRPr="00000000" w14:paraId="00000039">
      <w:pPr>
        <w:pStyle w:val="Heading1"/>
        <w:numPr>
          <w:ilvl w:val="0"/>
          <w:numId w:val="1"/>
        </w:numPr>
        <w:ind w:left="720" w:hanging="360"/>
        <w:jc w:val="both"/>
        <w:rPr>
          <w:rFonts w:ascii="Helvetica Neue" w:cs="Helvetica Neue" w:eastAsia="Helvetica Neue" w:hAnsi="Helvetica Neue"/>
        </w:rPr>
      </w:pPr>
      <w:bookmarkStart w:colFirst="0" w:colLast="0" w:name="_3pn1hm1k3oc4" w:id="7"/>
      <w:bookmarkEnd w:id="7"/>
      <w:r w:rsidDel="00000000" w:rsidR="00000000" w:rsidRPr="00000000">
        <w:rPr>
          <w:rtl w:val="0"/>
        </w:rPr>
        <w:t xml:space="preserve">Configuration Management Strategy</w:t>
      </w: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[Describing how and by whom the project’s products will be controlled and protected]</w:t>
      </w:r>
    </w:p>
    <w:p w:rsidR="00000000" w:rsidDel="00000000" w:rsidP="00000000" w:rsidRDefault="00000000" w:rsidRPr="00000000" w14:paraId="0000003B">
      <w:pPr>
        <w:ind w:left="720" w:firstLine="0"/>
        <w:jc w:val="both"/>
        <w:rPr/>
      </w:pPr>
      <w:r w:rsidDel="00000000" w:rsidR="00000000" w:rsidRPr="00000000">
        <w:rPr>
          <w:rtl w:val="0"/>
        </w:rPr>
      </w:r>
    </w:p>
    <w:p w:rsidR="00000000" w:rsidDel="00000000" w:rsidP="00000000" w:rsidRDefault="00000000" w:rsidRPr="00000000" w14:paraId="0000003C">
      <w:pPr>
        <w:pStyle w:val="Heading1"/>
        <w:numPr>
          <w:ilvl w:val="0"/>
          <w:numId w:val="1"/>
        </w:numPr>
        <w:ind w:left="720" w:hanging="360"/>
        <w:jc w:val="both"/>
        <w:rPr>
          <w:rFonts w:ascii="Helvetica Neue" w:cs="Helvetica Neue" w:eastAsia="Helvetica Neue" w:hAnsi="Helvetica Neue"/>
        </w:rPr>
      </w:pPr>
      <w:bookmarkStart w:colFirst="0" w:colLast="0" w:name="_g7l0yvw2nt9j" w:id="8"/>
      <w:bookmarkEnd w:id="8"/>
      <w:r w:rsidDel="00000000" w:rsidR="00000000" w:rsidRPr="00000000">
        <w:rPr>
          <w:rtl w:val="0"/>
        </w:rPr>
        <w:t xml:space="preserve">Risk Management Strategy</w:t>
      </w: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t xml:space="preserve">[Describing the specific risk management techniques and standards to be applied, and the responsibilities for achieving an effective risk management procedure]</w:t>
      </w:r>
    </w:p>
    <w:p w:rsidR="00000000" w:rsidDel="00000000" w:rsidP="00000000" w:rsidRDefault="00000000" w:rsidRPr="00000000" w14:paraId="0000003E">
      <w:pPr>
        <w:pStyle w:val="Heading1"/>
        <w:numPr>
          <w:ilvl w:val="0"/>
          <w:numId w:val="1"/>
        </w:numPr>
        <w:ind w:left="720" w:hanging="360"/>
        <w:jc w:val="both"/>
        <w:rPr>
          <w:sz w:val="40"/>
          <w:szCs w:val="40"/>
        </w:rPr>
      </w:pPr>
      <w:bookmarkStart w:colFirst="0" w:colLast="0" w:name="_65bu1bjqtryb" w:id="9"/>
      <w:bookmarkEnd w:id="9"/>
      <w:r w:rsidDel="00000000" w:rsidR="00000000" w:rsidRPr="00000000">
        <w:rPr>
          <w:rtl w:val="0"/>
        </w:rPr>
        <w:t xml:space="preserve">Communication Management Strategy</w:t>
      </w:r>
    </w:p>
    <w:p w:rsidR="00000000" w:rsidDel="00000000" w:rsidP="00000000" w:rsidRDefault="00000000" w:rsidRPr="00000000" w14:paraId="0000003F">
      <w:pPr>
        <w:ind w:left="720" w:firstLine="0"/>
        <w:rPr/>
      </w:pPr>
      <w:r w:rsidDel="00000000" w:rsidR="00000000" w:rsidRPr="00000000">
        <w:rPr>
          <w:rtl w:val="0"/>
        </w:rPr>
        <w:t xml:space="preserve">[To define the parties interested in the project and the means and frequency of communication between them and the project]</w:t>
      </w:r>
    </w:p>
    <w:p w:rsidR="00000000" w:rsidDel="00000000" w:rsidP="00000000" w:rsidRDefault="00000000" w:rsidRPr="00000000" w14:paraId="00000040">
      <w:pPr>
        <w:pStyle w:val="Heading1"/>
        <w:numPr>
          <w:ilvl w:val="0"/>
          <w:numId w:val="1"/>
        </w:numPr>
        <w:spacing w:after="240" w:before="240" w:lineRule="auto"/>
        <w:ind w:left="720" w:hanging="360"/>
        <w:jc w:val="both"/>
      </w:pPr>
      <w:bookmarkStart w:colFirst="0" w:colLast="0" w:name="_7pb134o2fp08" w:id="10"/>
      <w:bookmarkEnd w:id="10"/>
      <w:r w:rsidDel="00000000" w:rsidR="00000000" w:rsidRPr="00000000">
        <w:rPr>
          <w:rtl w:val="0"/>
        </w:rPr>
        <w:t xml:space="preserve">Project Plan</w:t>
      </w:r>
    </w:p>
    <w:p w:rsidR="00000000" w:rsidDel="00000000" w:rsidP="00000000" w:rsidRDefault="00000000" w:rsidRPr="00000000" w14:paraId="00000041">
      <w:pPr>
        <w:ind w:left="720" w:firstLine="0"/>
        <w:rPr/>
      </w:pPr>
      <w:r w:rsidDel="00000000" w:rsidR="00000000" w:rsidRPr="00000000">
        <w:rPr>
          <w:rtl w:val="0"/>
        </w:rPr>
        <w:t xml:space="preserve">[Describing how and when the project’s objectives are to be achieved, by showing the major products, activities and resources required on the project. It provides a baseline against which to monitor the project’s progress stage by stage]</w:t>
      </w:r>
    </w:p>
    <w:p w:rsidR="00000000" w:rsidDel="00000000" w:rsidP="00000000" w:rsidRDefault="00000000" w:rsidRPr="00000000" w14:paraId="00000042">
      <w:pPr>
        <w:pStyle w:val="Heading1"/>
        <w:numPr>
          <w:ilvl w:val="0"/>
          <w:numId w:val="1"/>
        </w:numPr>
        <w:ind w:left="720" w:hanging="360"/>
      </w:pPr>
      <w:bookmarkStart w:colFirst="0" w:colLast="0" w:name="_o0cv636qnhsg" w:id="11"/>
      <w:bookmarkEnd w:id="11"/>
      <w:r w:rsidDel="00000000" w:rsidR="00000000" w:rsidRPr="00000000">
        <w:rPr>
          <w:rtl w:val="0"/>
        </w:rPr>
        <w:t xml:space="preserve">Project Controls</w:t>
      </w:r>
    </w:p>
    <w:p w:rsidR="00000000" w:rsidDel="00000000" w:rsidP="00000000" w:rsidRDefault="00000000" w:rsidRPr="00000000" w14:paraId="00000043">
      <w:pPr>
        <w:ind w:left="720" w:firstLine="0"/>
        <w:rPr/>
      </w:pPr>
      <w:r w:rsidDel="00000000" w:rsidR="00000000" w:rsidRPr="00000000">
        <w:rPr>
          <w:rtl w:val="0"/>
        </w:rPr>
        <w:t xml:space="preserve">[Summarising the project level controls such as stage boundaries, agreed tolerances, monitoring and reporting]</w:t>
      </w:r>
    </w:p>
    <w:p w:rsidR="00000000" w:rsidDel="00000000" w:rsidP="00000000" w:rsidRDefault="00000000" w:rsidRPr="00000000" w14:paraId="00000044">
      <w:pPr>
        <w:pStyle w:val="Heading1"/>
        <w:numPr>
          <w:ilvl w:val="0"/>
          <w:numId w:val="1"/>
        </w:numPr>
        <w:ind w:left="720" w:hanging="360"/>
        <w:rPr/>
      </w:pPr>
      <w:bookmarkStart w:colFirst="0" w:colLast="0" w:name="_8i2duoxutrz2" w:id="12"/>
      <w:bookmarkEnd w:id="12"/>
      <w:r w:rsidDel="00000000" w:rsidR="00000000" w:rsidRPr="00000000">
        <w:rPr>
          <w:rtl w:val="0"/>
        </w:rPr>
        <w:t xml:space="preserve">Tailoring of PRINCE2 </w:t>
      </w:r>
    </w:p>
    <w:p w:rsidR="00000000" w:rsidDel="00000000" w:rsidP="00000000" w:rsidRDefault="00000000" w:rsidRPr="00000000" w14:paraId="00000045">
      <w:pPr>
        <w:ind w:left="720" w:firstLine="0"/>
        <w:rPr/>
      </w:pPr>
      <w:r w:rsidDel="00000000" w:rsidR="00000000" w:rsidRPr="00000000">
        <w:rPr>
          <w:rtl w:val="0"/>
        </w:rPr>
        <w:t xml:space="preserve">[A summary of how PRINCE2 is tailored for the project]</w:t>
      </w:r>
    </w:p>
    <w:p w:rsidR="00000000" w:rsidDel="00000000" w:rsidP="00000000" w:rsidRDefault="00000000" w:rsidRPr="00000000" w14:paraId="00000046">
      <w:pPr>
        <w:spacing w:after="240" w:before="240" w:lineRule="auto"/>
        <w:ind w:left="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47">
      <w:pPr>
        <w:ind w:left="720" w:firstLine="0"/>
        <w:jc w:val="both"/>
        <w:rPr/>
      </w:pPr>
      <w:r w:rsidDel="00000000" w:rsidR="00000000" w:rsidRPr="00000000">
        <w:rPr>
          <w:rtl w:val="0"/>
        </w:rPr>
      </w:r>
    </w:p>
    <w:p w:rsidR="00000000" w:rsidDel="00000000" w:rsidP="00000000" w:rsidRDefault="00000000" w:rsidRPr="00000000" w14:paraId="00000048">
      <w:pPr>
        <w:ind w:left="720" w:firstLine="0"/>
        <w:jc w:val="both"/>
        <w:rPr/>
      </w:pPr>
      <w:r w:rsidDel="00000000" w:rsidR="00000000" w:rsidRPr="00000000">
        <w:rPr>
          <w:rtl w:val="0"/>
        </w:rPr>
      </w:r>
    </w:p>
    <w:p w:rsidR="00000000" w:rsidDel="00000000" w:rsidP="00000000" w:rsidRDefault="00000000" w:rsidRPr="00000000" w14:paraId="00000049">
      <w:pPr>
        <w:ind w:left="720" w:firstLine="0"/>
        <w:jc w:val="both"/>
        <w:rPr/>
      </w:pPr>
      <w:r w:rsidDel="00000000" w:rsidR="00000000" w:rsidRPr="00000000">
        <w:rPr>
          <w:rtl w:val="0"/>
        </w:rPr>
      </w:r>
    </w:p>
    <w:p w:rsidR="00000000" w:rsidDel="00000000" w:rsidP="00000000" w:rsidRDefault="00000000" w:rsidRPr="00000000" w14:paraId="0000004A">
      <w:pPr>
        <w:ind w:left="720" w:firstLine="0"/>
        <w:jc w:val="both"/>
        <w:rPr/>
      </w:pPr>
      <w:r w:rsidDel="00000000" w:rsidR="00000000" w:rsidRPr="00000000">
        <w:rPr>
          <w:rtl w:val="0"/>
        </w:rPr>
      </w:r>
    </w:p>
    <w:p w:rsidR="00000000" w:rsidDel="00000000" w:rsidP="00000000" w:rsidRDefault="00000000" w:rsidRPr="00000000" w14:paraId="0000004B">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pStyle w:val="Heading1"/>
        <w:ind w:left="720" w:firstLine="0"/>
        <w:jc w:val="both"/>
        <w:rPr>
          <w:rFonts w:ascii="Helvetica Neue" w:cs="Helvetica Neue" w:eastAsia="Helvetica Neue" w:hAnsi="Helvetica Neue"/>
        </w:rPr>
      </w:pPr>
      <w:bookmarkStart w:colFirst="0" w:colLast="0" w:name="_1rletoj8etw2" w:id="13"/>
      <w:bookmarkEnd w:id="13"/>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14"/>
      <w:bookmarkEnd w:id="14"/>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Project Initiation Document </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4E">
      <w:pPr>
        <w:pStyle w:val="Heading2"/>
        <w:ind w:left="0" w:firstLine="0"/>
        <w:jc w:val="left"/>
        <w:rPr>
          <w:rFonts w:ascii="Helvetica Neue" w:cs="Helvetica Neue" w:eastAsia="Helvetica Neue" w:hAnsi="Helvetica Neue"/>
          <w:vertAlign w:val="baseline"/>
        </w:rPr>
      </w:pPr>
      <w:bookmarkStart w:colFirst="0" w:colLast="0" w:name="_ax0xypwz3sx3" w:id="15"/>
      <w:bookmarkEnd w:id="15"/>
      <w:r w:rsidDel="00000000" w:rsidR="00000000" w:rsidRPr="00000000">
        <w:rPr>
          <w:rtl w:val="0"/>
        </w:rPr>
        <w:t xml:space="preserve">Project Initiation Document </w:t>
      </w:r>
      <w:r w:rsidDel="00000000" w:rsidR="00000000" w:rsidRPr="00000000">
        <w:rPr>
          <w:rFonts w:ascii="Helvetica Neue" w:cs="Helvetica Neue" w:eastAsia="Helvetica Neue" w:hAnsi="Helvetica Neue"/>
          <w:vertAlign w:val="baseline"/>
          <w:rtl w:val="0"/>
        </w:rPr>
        <w:t xml:space="preserve">History </w:t>
      </w:r>
    </w:p>
    <w:p w:rsidR="00000000" w:rsidDel="00000000" w:rsidP="00000000" w:rsidRDefault="00000000" w:rsidRPr="00000000" w14:paraId="0000004F">
      <w:pPr>
        <w:spacing w:after="240" w:before="240" w:lineRule="auto"/>
        <w:ind w:left="720" w:firstLine="0"/>
        <w:jc w:val="both"/>
        <w:rPr/>
      </w:pPr>
      <w:r w:rsidDel="00000000" w:rsidR="00000000" w:rsidRPr="00000000">
        <w:rPr>
          <w:rtl w:val="0"/>
        </w:rPr>
        <w:t xml:space="preserve">[This document is only valid on the day it was printed and can be found at ---]</w:t>
      </w:r>
      <w:r w:rsidDel="00000000" w:rsidR="00000000" w:rsidRPr="00000000">
        <w:rPr>
          <w:rtl w:val="0"/>
        </w:rPr>
      </w:r>
    </w:p>
    <w:p w:rsidR="00000000" w:rsidDel="00000000" w:rsidP="00000000" w:rsidRDefault="00000000" w:rsidRPr="00000000" w14:paraId="00000050">
      <w:pPr>
        <w:pStyle w:val="Heading2"/>
        <w:ind w:left="0" w:firstLine="0"/>
        <w:rPr>
          <w:rFonts w:ascii="Helvetica Neue" w:cs="Helvetica Neue" w:eastAsia="Helvetica Neue" w:hAnsi="Helvetica Neue"/>
        </w:rPr>
      </w:pPr>
      <w:bookmarkStart w:colFirst="0" w:colLast="0" w:name="_p1bktoawi83d" w:id="16"/>
      <w:bookmarkEnd w:id="16"/>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1">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2">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3">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4">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before="0" w:line="240" w:lineRule="auto"/>
              <w:jc w:val="left"/>
              <w:rPr/>
            </w:pPr>
            <w:r w:rsidDel="00000000" w:rsidR="00000000" w:rsidRPr="00000000">
              <w:rPr>
                <w:rtl w:val="0"/>
              </w:rPr>
            </w:r>
          </w:p>
        </w:tc>
      </w:tr>
    </w:tbl>
    <w:p w:rsidR="00000000" w:rsidDel="00000000" w:rsidP="00000000" w:rsidRDefault="00000000" w:rsidRPr="00000000" w14:paraId="00000061">
      <w:pPr>
        <w:pStyle w:val="Heading2"/>
        <w:ind w:left="0" w:firstLine="0"/>
        <w:rPr>
          <w:rFonts w:ascii="Helvetica Neue" w:cs="Helvetica Neue" w:eastAsia="Helvetica Neue" w:hAnsi="Helvetica Neue"/>
        </w:rPr>
      </w:pPr>
      <w:bookmarkStart w:colFirst="0" w:colLast="0" w:name="_ntlqsxcny3d2" w:id="17"/>
      <w:bookmarkEnd w:id="17"/>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2">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3">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4">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5">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72">
      <w:pPr>
        <w:pStyle w:val="Heading2"/>
        <w:ind w:left="0" w:firstLine="0"/>
        <w:rPr/>
      </w:pPr>
      <w:bookmarkStart w:colFirst="0" w:colLast="0" w:name="_t3t8s0u1bazn" w:id="18"/>
      <w:bookmarkEnd w:id="18"/>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73">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74">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75">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202y/mm/dd</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tab/>
        <w:tab/>
        <w:tab/>
        <w:tab/>
        <w:tab/>
        <w:tab/>
        <w:tab/>
        <w:tab/>
        <w:tab/>
        <w:tab/>
      </w: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r>
    <w:r w:rsidDel="00000000" w:rsidR="00000000" w:rsidRPr="00000000">
      <w:rPr>
        <w:sz w:val="16"/>
        <w:szCs w:val="16"/>
        <w:rtl w:val="0"/>
      </w:rPr>
      <w:t xml:space="preserve">GLP006-ProjectIntiationDocument-V1.0</w:t>
      <w:tab/>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